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7C328" w14:textId="16F8BF01" w:rsidR="00C66586" w:rsidRDefault="00C66586" w:rsidP="00C665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8320C8">
        <w:rPr>
          <w:b/>
          <w:noProof/>
          <w:sz w:val="24"/>
        </w:rPr>
        <w:t>2</w:t>
      </w:r>
      <w:r w:rsidR="00030C25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E1DF6" w:rsidRPr="009E1DF6">
        <w:rPr>
          <w:b/>
          <w:noProof/>
          <w:sz w:val="24"/>
        </w:rPr>
        <w:t>C3-223295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1D6B643" w14:textId="368E4B42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0C25">
        <w:rPr>
          <w:b/>
          <w:noProof/>
          <w:sz w:val="24"/>
        </w:rPr>
        <w:t>12</w:t>
      </w:r>
      <w:r w:rsidR="008320C8">
        <w:rPr>
          <w:b/>
          <w:noProof/>
          <w:sz w:val="24"/>
          <w:vertAlign w:val="superscript"/>
        </w:rPr>
        <w:t>th</w:t>
      </w:r>
      <w:r w:rsidR="008320C8">
        <w:rPr>
          <w:b/>
          <w:noProof/>
          <w:sz w:val="24"/>
        </w:rPr>
        <w:t xml:space="preserve"> – </w:t>
      </w:r>
      <w:r w:rsidR="00030C25">
        <w:rPr>
          <w:b/>
          <w:sz w:val="24"/>
        </w:rPr>
        <w:t>20</w:t>
      </w:r>
      <w:r w:rsidR="008320C8">
        <w:rPr>
          <w:b/>
          <w:noProof/>
          <w:sz w:val="24"/>
          <w:vertAlign w:val="superscript"/>
        </w:rPr>
        <w:t>th</w:t>
      </w:r>
      <w:r w:rsidR="008320C8">
        <w:rPr>
          <w:b/>
          <w:noProof/>
          <w:sz w:val="24"/>
        </w:rPr>
        <w:t xml:space="preserve"> </w:t>
      </w:r>
      <w:r w:rsidR="00030C25">
        <w:rPr>
          <w:rFonts w:hint="eastAsia"/>
          <w:b/>
          <w:noProof/>
          <w:sz w:val="24"/>
          <w:lang w:eastAsia="zh-CN"/>
        </w:rPr>
        <w:t>May</w:t>
      </w:r>
      <w:r w:rsidR="00030C2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3994BEBD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>LS on Issues on</w:t>
      </w:r>
      <w:r w:rsidR="00B93558">
        <w:rPr>
          <w:rFonts w:ascii="Arial" w:hAnsi="Arial" w:cs="Arial"/>
          <w:b/>
          <w:sz w:val="22"/>
          <w:szCs w:val="22"/>
        </w:rPr>
        <w:t xml:space="preserve"> </w:t>
      </w:r>
      <w:r w:rsidR="001043ED" w:rsidRPr="001043ED">
        <w:rPr>
          <w:rFonts w:ascii="Arial" w:hAnsi="Arial" w:cs="Arial"/>
          <w:b/>
          <w:sz w:val="22"/>
          <w:szCs w:val="22"/>
        </w:rPr>
        <w:t>Nadrf_DataManagement</w:t>
      </w:r>
      <w:r w:rsidR="001043ED">
        <w:rPr>
          <w:rFonts w:ascii="Arial" w:hAnsi="Arial" w:cs="Arial"/>
          <w:b/>
          <w:sz w:val="22"/>
          <w:szCs w:val="22"/>
        </w:rPr>
        <w:t xml:space="preserve"> Service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4"/>
      <w:bookmarkEnd w:id="5"/>
      <w:bookmarkEnd w:id="6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7"/>
      <w:bookmarkEnd w:id="8"/>
      <w:bookmarkEnd w:id="9"/>
    </w:p>
    <w:p w14:paraId="1A313695" w14:textId="421A340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AE3275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Xuefei</w:t>
      </w:r>
      <w:r w:rsidR="00F8197B">
        <w:rPr>
          <w:rFonts w:ascii="Arial" w:hAnsi="Arial" w:cs="Arial"/>
          <w:b/>
          <w:bCs/>
          <w:sz w:val="22"/>
          <w:szCs w:val="22"/>
        </w:rPr>
        <w:t xml:space="preserve"> </w:t>
      </w:r>
      <w:r w:rsidR="00C66586">
        <w:rPr>
          <w:rFonts w:ascii="Arial" w:hAnsi="Arial" w:cs="Arial"/>
          <w:b/>
          <w:bCs/>
          <w:sz w:val="22"/>
          <w:szCs w:val="22"/>
        </w:rPr>
        <w:t>Zhang</w:t>
      </w:r>
    </w:p>
    <w:p w14:paraId="62D1A90A" w14:textId="6AB07F7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summer.xuefei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1275E474" w14:textId="5E689E18" w:rsidR="0087434D" w:rsidRDefault="000359F2" w:rsidP="008610A9">
      <w:r>
        <w:t xml:space="preserve">CT3 is specifying the </w:t>
      </w:r>
      <w:r w:rsidR="00391176">
        <w:t xml:space="preserve">procedures of </w:t>
      </w:r>
      <w:r w:rsidR="00391176">
        <w:rPr>
          <w:lang w:eastAsia="ko-KR"/>
        </w:rPr>
        <w:t xml:space="preserve">Analytics Exposure via DCCF and </w:t>
      </w:r>
      <w:r w:rsidR="00391176" w:rsidRPr="005D2CF1">
        <w:t xml:space="preserve">Data Collection </w:t>
      </w:r>
      <w:r w:rsidR="00391176">
        <w:t>via DCCF</w:t>
      </w:r>
      <w:r>
        <w:t xml:space="preserve"> in 3GPP</w:t>
      </w:r>
      <w:r>
        <w:rPr>
          <w:lang w:val="en-US"/>
        </w:rPr>
        <w:t> TS 29.</w:t>
      </w:r>
      <w:r w:rsidR="008320C8">
        <w:rPr>
          <w:lang w:val="en-US"/>
        </w:rPr>
        <w:t>5</w:t>
      </w:r>
      <w:r w:rsidR="00391176">
        <w:rPr>
          <w:lang w:val="en-US"/>
        </w:rPr>
        <w:t>52</w:t>
      </w:r>
      <w:r>
        <w:rPr>
          <w:lang w:val="en-US"/>
        </w:rPr>
        <w:t>.</w:t>
      </w:r>
      <w:r w:rsidR="00BA1927">
        <w:rPr>
          <w:lang w:val="en-US"/>
        </w:rPr>
        <w:t xml:space="preserve"> CT3 noticed that</w:t>
      </w:r>
      <w:r w:rsidR="004009F4">
        <w:rPr>
          <w:lang w:val="en-US"/>
        </w:rPr>
        <w:t xml:space="preserve"> </w:t>
      </w:r>
      <w:r w:rsidR="00391176">
        <w:rPr>
          <w:lang w:val="en-US"/>
        </w:rPr>
        <w:t xml:space="preserve">in </w:t>
      </w:r>
      <w:r w:rsidR="00391176">
        <w:rPr>
          <w:lang w:eastAsia="ko-KR"/>
        </w:rPr>
        <w:t>Figure 6.1.4.3-1,</w:t>
      </w:r>
      <w:r w:rsidR="00391176" w:rsidRPr="00391176">
        <w:rPr>
          <w:lang w:eastAsia="ko-KR"/>
        </w:rPr>
        <w:t xml:space="preserve"> </w:t>
      </w:r>
      <w:r w:rsidR="00391176">
        <w:rPr>
          <w:lang w:eastAsia="ko-KR"/>
        </w:rPr>
        <w:t>Figure 6.1.4.5-1,</w:t>
      </w:r>
      <w:r w:rsidR="00391176" w:rsidRPr="00391176">
        <w:t xml:space="preserve"> </w:t>
      </w:r>
      <w:r w:rsidR="00391176">
        <w:t xml:space="preserve">Figure 6.2.6.3.3-1 and Figure 6.2.6.3.5-1 </w:t>
      </w:r>
      <w:r w:rsidR="00BA1927">
        <w:t>of 3GPP</w:t>
      </w:r>
      <w:r w:rsidR="00BA1927">
        <w:rPr>
          <w:lang w:val="en-US"/>
        </w:rPr>
        <w:t> </w:t>
      </w:r>
      <w:r w:rsidR="00BA1927">
        <w:t>TS</w:t>
      </w:r>
      <w:r w:rsidR="00BA1927">
        <w:rPr>
          <w:lang w:val="en-US"/>
        </w:rPr>
        <w:t> </w:t>
      </w:r>
      <w:r w:rsidR="00BA1927">
        <w:t>23.2</w:t>
      </w:r>
      <w:r w:rsidR="008320C8">
        <w:t>88</w:t>
      </w:r>
      <w:r w:rsidR="00391176">
        <w:t>,</w:t>
      </w:r>
      <w:r w:rsidR="004009F4">
        <w:t xml:space="preserve"> </w:t>
      </w:r>
      <w:r w:rsidR="00391176">
        <w:t xml:space="preserve">only the Nadrf_DataManagement_RetrievalSubscribe service operation is used by the DCCF to </w:t>
      </w:r>
      <w:r w:rsidR="00391176">
        <w:rPr>
          <w:color w:val="000000"/>
        </w:rPr>
        <w:t xml:space="preserve">retrieve </w:t>
      </w:r>
      <w:r w:rsidR="000F7BE6">
        <w:rPr>
          <w:color w:val="000000"/>
        </w:rPr>
        <w:t xml:space="preserve">the </w:t>
      </w:r>
      <w:r w:rsidR="00391176">
        <w:rPr>
          <w:color w:val="000000"/>
        </w:rPr>
        <w:t xml:space="preserve">stored data or analytics from the ADRF. </w:t>
      </w:r>
      <w:r w:rsidR="00391176">
        <w:t>CT3 would like to kindly ask SA2 to answer the questions below:</w:t>
      </w:r>
    </w:p>
    <w:p w14:paraId="40BDD4AA" w14:textId="59BC06DD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391176">
        <w:t xml:space="preserve">Can the </w:t>
      </w:r>
      <w:r w:rsidR="00391176" w:rsidRPr="00391176">
        <w:t>Nadrf_DataManagement_RetrievalRequest service operation</w:t>
      </w:r>
      <w:r w:rsidR="00391176">
        <w:t xml:space="preserve"> be used in these procedures</w:t>
      </w:r>
      <w:r>
        <w:t>?</w:t>
      </w:r>
    </w:p>
    <w:p w14:paraId="7D7600C6" w14:textId="51C45AC0" w:rsidR="00FA58FC" w:rsidRDefault="00391176" w:rsidP="00FA58FC">
      <w:r>
        <w:rPr>
          <w:lang w:val="en-US"/>
        </w:rPr>
        <w:t xml:space="preserve">CT3 also noticed </w:t>
      </w:r>
      <w:r w:rsidR="00800F11">
        <w:rPr>
          <w:lang w:val="en-US"/>
        </w:rPr>
        <w:t>the following descriptions</w:t>
      </w:r>
      <w:r>
        <w:rPr>
          <w:lang w:val="en-US"/>
        </w:rPr>
        <w:t xml:space="preserve"> in</w:t>
      </w:r>
      <w:r>
        <w:t xml:space="preserve"> </w:t>
      </w:r>
      <w:r w:rsidR="000F7BE6">
        <w:t xml:space="preserve">clause </w:t>
      </w:r>
      <w:r w:rsidR="000F7BE6">
        <w:rPr>
          <w:lang w:eastAsia="ja-JP"/>
        </w:rPr>
        <w:t xml:space="preserve">10.2.5 of </w:t>
      </w:r>
      <w:r w:rsidR="000F7BE6">
        <w:t>3GPP</w:t>
      </w:r>
      <w:r w:rsidR="000F7BE6">
        <w:rPr>
          <w:lang w:val="en-US"/>
        </w:rPr>
        <w:t> </w:t>
      </w:r>
      <w:r w:rsidR="000F7BE6">
        <w:t>TS</w:t>
      </w:r>
      <w:r w:rsidR="000F7BE6">
        <w:rPr>
          <w:lang w:val="en-US"/>
        </w:rPr>
        <w:t> </w:t>
      </w:r>
      <w:r w:rsidR="000F7BE6">
        <w:t>23.288</w:t>
      </w:r>
      <w:r w:rsidR="00800F11">
        <w:t>,</w:t>
      </w:r>
    </w:p>
    <w:p w14:paraId="788CBE9A" w14:textId="77777777" w:rsidR="00800F11" w:rsidRPr="00800F11" w:rsidRDefault="00800F11" w:rsidP="00800F11">
      <w:pPr>
        <w:pStyle w:val="3"/>
        <w:rPr>
          <w:i/>
          <w:lang w:eastAsia="ja-JP"/>
        </w:rPr>
      </w:pPr>
      <w:bookmarkStart w:id="12" w:name="_Toc98843658"/>
      <w:r w:rsidRPr="00800F11">
        <w:rPr>
          <w:i/>
          <w:lang w:eastAsia="ja-JP"/>
        </w:rPr>
        <w:t>10.2.5</w:t>
      </w:r>
      <w:r w:rsidRPr="00800F11">
        <w:rPr>
          <w:i/>
          <w:lang w:eastAsia="ja-JP"/>
        </w:rPr>
        <w:tab/>
        <w:t>Nadrf_DataManagement_RetrievalRequest service operation</w:t>
      </w:r>
      <w:bookmarkEnd w:id="12"/>
    </w:p>
    <w:p w14:paraId="4A7915A7" w14:textId="77777777" w:rsidR="00800F11" w:rsidRPr="00800F11" w:rsidRDefault="00800F11" w:rsidP="00800F11">
      <w:pPr>
        <w:rPr>
          <w:i/>
          <w:lang w:eastAsia="ja-JP"/>
        </w:rPr>
      </w:pPr>
      <w:r w:rsidRPr="00800F11">
        <w:rPr>
          <w:b/>
          <w:bCs/>
          <w:i/>
          <w:lang w:eastAsia="ja-JP"/>
        </w:rPr>
        <w:t>Service operation name:</w:t>
      </w:r>
      <w:r w:rsidRPr="00800F11">
        <w:rPr>
          <w:i/>
          <w:lang w:eastAsia="ja-JP"/>
        </w:rPr>
        <w:t xml:space="preserve"> Nadrf_DataManagement_RetrievalRequest</w:t>
      </w:r>
    </w:p>
    <w:p w14:paraId="22407D50" w14:textId="77777777" w:rsidR="00800F11" w:rsidRPr="00800F11" w:rsidRDefault="00800F11" w:rsidP="00800F11">
      <w:pPr>
        <w:rPr>
          <w:i/>
          <w:lang w:eastAsia="ja-JP"/>
        </w:rPr>
      </w:pPr>
      <w:r w:rsidRPr="00800F11">
        <w:rPr>
          <w:b/>
          <w:bCs/>
          <w:i/>
          <w:lang w:eastAsia="ja-JP"/>
        </w:rPr>
        <w:t>Description:</w:t>
      </w:r>
      <w:r w:rsidRPr="00800F11">
        <w:rPr>
          <w:i/>
          <w:lang w:eastAsia="ja-JP"/>
        </w:rPr>
        <w:t xml:space="preserve"> The consumer NF uses this service operation to retrieve stored data or analytics from the ADRF. The Nadrf_DataManagement_RetrievalRequest response either contains the data or analytics, or provides instructions for fetching the data or analytics. </w:t>
      </w:r>
      <w:r w:rsidRPr="00800F11">
        <w:rPr>
          <w:i/>
          <w:highlight w:val="yellow"/>
          <w:lang w:eastAsia="ja-JP"/>
        </w:rPr>
        <w:t>The Nadrf_DataManagement_RetrievalRequest may be unsolicited or sent in response to a Fetch Instructions from the ADRF in an Nadrf_DataManagement_RetrievalNotify</w:t>
      </w:r>
      <w:r w:rsidRPr="00800F11">
        <w:rPr>
          <w:i/>
          <w:lang w:eastAsia="ja-JP"/>
        </w:rPr>
        <w:t>.</w:t>
      </w:r>
    </w:p>
    <w:p w14:paraId="4353D6C6" w14:textId="5844FA0A" w:rsidR="00D56126" w:rsidRDefault="00D56126" w:rsidP="00D56126">
      <w:pPr>
        <w:ind w:left="720"/>
      </w:pPr>
      <w:r>
        <w:rPr>
          <w:b/>
          <w:bCs/>
        </w:rPr>
        <w:t xml:space="preserve">Question </w:t>
      </w:r>
      <w:r w:rsidR="00800F11">
        <w:rPr>
          <w:b/>
          <w:bCs/>
        </w:rPr>
        <w:t>2</w:t>
      </w:r>
      <w:r>
        <w:t>:</w:t>
      </w:r>
      <w:r w:rsidRPr="00AD6270">
        <w:t xml:space="preserve"> </w:t>
      </w:r>
      <w:r w:rsidR="00800F11" w:rsidRPr="00800F11">
        <w:t>Could SA2 please specify the "unsolicited" scenario</w:t>
      </w:r>
      <w:r>
        <w:t>?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9BE05EF" w14:textId="3DAB9879" w:rsidR="00437E9B" w:rsidRDefault="00C6658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800F11"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>e</w:t>
      </w:r>
      <w:r w:rsidR="006178F6">
        <w:rPr>
          <w:rFonts w:ascii="Arial" w:hAnsi="Arial" w:cs="Arial"/>
          <w:bCs/>
        </w:rPr>
        <w:tab/>
      </w:r>
      <w:r w:rsidR="00800F11">
        <w:rPr>
          <w:rFonts w:ascii="Arial" w:hAnsi="Arial" w:cs="Arial"/>
          <w:bCs/>
        </w:rPr>
        <w:t>12</w:t>
      </w:r>
      <w:r w:rsidR="006178F6">
        <w:rPr>
          <w:rFonts w:ascii="Arial" w:hAnsi="Arial" w:cs="Arial"/>
          <w:bCs/>
        </w:rPr>
        <w:t xml:space="preserve">th - </w:t>
      </w:r>
      <w:r w:rsidR="00800F11">
        <w:rPr>
          <w:rFonts w:ascii="Arial" w:hAnsi="Arial" w:cs="Arial"/>
          <w:bCs/>
        </w:rPr>
        <w:t>20</w:t>
      </w:r>
      <w:r w:rsidR="006178F6">
        <w:rPr>
          <w:rFonts w:ascii="Arial" w:hAnsi="Arial" w:cs="Arial"/>
          <w:bCs/>
        </w:rPr>
        <w:t xml:space="preserve">th </w:t>
      </w:r>
      <w:r w:rsidR="00800F1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6178F6">
        <w:rPr>
          <w:rFonts w:ascii="Arial" w:hAnsi="Arial" w:cs="Arial"/>
          <w:bCs/>
        </w:rPr>
        <w:t>202</w:t>
      </w:r>
      <w:r w:rsidR="00AD6270"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ab/>
        <w:t>E-Meeting</w:t>
      </w:r>
    </w:p>
    <w:p w14:paraId="16DAA8F5" w14:textId="62A9D440" w:rsidR="00AD6270" w:rsidRPr="003407BA" w:rsidRDefault="00AD6270" w:rsidP="00AD62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800F1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153F5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2th - 2</w:t>
      </w:r>
      <w:r w:rsidR="00153F5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th </w:t>
      </w:r>
      <w:r w:rsidR="00153F59">
        <w:rPr>
          <w:rFonts w:ascii="Arial" w:hAnsi="Arial" w:cs="Arial" w:hint="eastAsia"/>
          <w:bCs/>
        </w:rPr>
        <w:t>August</w:t>
      </w:r>
      <w:r w:rsidR="00153F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>
        <w:rPr>
          <w:rFonts w:ascii="Arial" w:hAnsi="Arial" w:cs="Arial"/>
          <w:bCs/>
        </w:rPr>
        <w:tab/>
      </w:r>
      <w:r w:rsidR="00153F59" w:rsidRPr="00153F59">
        <w:rPr>
          <w:rFonts w:ascii="Arial" w:hAnsi="Arial" w:cs="Arial"/>
          <w:bCs/>
        </w:rPr>
        <w:t>Ordinary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0CFB8" w14:textId="77777777" w:rsidR="009E5AE1" w:rsidRDefault="009E5AE1">
      <w:pPr>
        <w:spacing w:after="0"/>
      </w:pPr>
      <w:r>
        <w:separator/>
      </w:r>
    </w:p>
  </w:endnote>
  <w:endnote w:type="continuationSeparator" w:id="0">
    <w:p w14:paraId="1176A7F8" w14:textId="77777777" w:rsidR="009E5AE1" w:rsidRDefault="009E5A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65745" w14:textId="77777777" w:rsidR="009E5AE1" w:rsidRDefault="009E5AE1">
      <w:pPr>
        <w:spacing w:after="0"/>
      </w:pPr>
      <w:r>
        <w:separator/>
      </w:r>
    </w:p>
  </w:footnote>
  <w:footnote w:type="continuationSeparator" w:id="0">
    <w:p w14:paraId="47ACEF64" w14:textId="77777777" w:rsidR="009E5AE1" w:rsidRDefault="009E5A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206A1"/>
    <w:rsid w:val="00030C25"/>
    <w:rsid w:val="00033F6F"/>
    <w:rsid w:val="000359F2"/>
    <w:rsid w:val="000420FE"/>
    <w:rsid w:val="00051B7A"/>
    <w:rsid w:val="00052BF6"/>
    <w:rsid w:val="000533EB"/>
    <w:rsid w:val="00075E94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0F7BE6"/>
    <w:rsid w:val="001043ED"/>
    <w:rsid w:val="0011475C"/>
    <w:rsid w:val="00114DE4"/>
    <w:rsid w:val="00124750"/>
    <w:rsid w:val="00127CA7"/>
    <w:rsid w:val="001376CF"/>
    <w:rsid w:val="00142E2A"/>
    <w:rsid w:val="001453E7"/>
    <w:rsid w:val="00146331"/>
    <w:rsid w:val="00153F59"/>
    <w:rsid w:val="00154F04"/>
    <w:rsid w:val="00156EDA"/>
    <w:rsid w:val="00166AF4"/>
    <w:rsid w:val="00167A87"/>
    <w:rsid w:val="00182EAF"/>
    <w:rsid w:val="001838AD"/>
    <w:rsid w:val="00184B56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6EB4"/>
    <w:rsid w:val="002973F0"/>
    <w:rsid w:val="002A0DC7"/>
    <w:rsid w:val="002A7FA7"/>
    <w:rsid w:val="002B0C98"/>
    <w:rsid w:val="002B487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176"/>
    <w:rsid w:val="00391C28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738F6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0F11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D16C1"/>
    <w:rsid w:val="00AD6270"/>
    <w:rsid w:val="00AE5816"/>
    <w:rsid w:val="00AF1596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2405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751F1"/>
    <w:rsid w:val="00F8197B"/>
    <w:rsid w:val="00F83EC5"/>
    <w:rsid w:val="00F84719"/>
    <w:rsid w:val="00FA1368"/>
    <w:rsid w:val="00FA58FC"/>
    <w:rsid w:val="00FC2F90"/>
    <w:rsid w:val="00FC49B8"/>
    <w:rsid w:val="00FD4F89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34</cp:revision>
  <cp:lastPrinted>2002-04-23T07:10:00Z</cp:lastPrinted>
  <dcterms:created xsi:type="dcterms:W3CDTF">2022-01-10T04:38:00Z</dcterms:created>
  <dcterms:modified xsi:type="dcterms:W3CDTF">2022-05-05T11:34:00Z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</Properties>
</file>